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04B" w:rsidRDefault="005177E8">
      <w:pPr>
        <w:pStyle w:val="Cmsor1"/>
        <w:tabs>
          <w:tab w:val="left" w:pos="0"/>
        </w:tabs>
        <w:spacing w:before="0" w:after="0"/>
        <w:jc w:val="center"/>
        <w:rPr>
          <w:rFonts w:ascii="Cambria" w:hAnsi="Cambria"/>
          <w:spacing w:val="60"/>
          <w:sz w:val="32"/>
          <w:szCs w:val="24"/>
        </w:rPr>
      </w:pPr>
      <w:r>
        <w:rPr>
          <w:rFonts w:ascii="Cambria" w:hAnsi="Cambria"/>
          <w:spacing w:val="60"/>
          <w:sz w:val="32"/>
          <w:szCs w:val="24"/>
        </w:rPr>
        <w:t>ELŐTERJESZTÉS</w:t>
      </w:r>
    </w:p>
    <w:p w:rsidR="00BC204B" w:rsidRDefault="00BC204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BC204B" w:rsidRDefault="00BC204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BC204B" w:rsidRDefault="005177E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>
        <w:rPr>
          <w:noProof/>
          <w:lang w:eastAsia="hu-HU"/>
        </w:rPr>
        <w:drawing>
          <wp:inline distT="0" distB="0" distL="0" distR="0">
            <wp:extent cx="1095375" cy="1257300"/>
            <wp:effectExtent l="0" t="0" r="0" b="0"/>
            <wp:docPr id="1" name="Kép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8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5uW/Yx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MAAAAHoAAAAAAAAAAAAAAAAAAAAAAAAAAAAAAAAAAAAAAAAAAAAAC9BgAAvAcAAAAAAAAAAAAAAAAAACgAAAAIAAAAAQAAAAEAAAA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BC204B" w:rsidRDefault="00BC204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BC204B" w:rsidRPr="009670E6" w:rsidRDefault="005177E8">
      <w:pPr>
        <w:tabs>
          <w:tab w:val="left" w:pos="0"/>
        </w:tabs>
        <w:jc w:val="center"/>
        <w:rPr>
          <w:rFonts w:asciiTheme="minorHAnsi" w:hAnsiTheme="minorHAnsi" w:cstheme="minorHAnsi"/>
          <w:b/>
          <w:sz w:val="32"/>
        </w:rPr>
      </w:pPr>
      <w:r w:rsidRPr="009670E6">
        <w:rPr>
          <w:rFonts w:asciiTheme="minorHAnsi" w:hAnsiTheme="minorHAnsi" w:cstheme="minorHAnsi"/>
          <w:b/>
          <w:sz w:val="32"/>
        </w:rPr>
        <w:t>BALATONBERÉNYKÖZSÉG</w:t>
      </w:r>
    </w:p>
    <w:p w:rsidR="00BC204B" w:rsidRPr="009670E6" w:rsidRDefault="005177E8">
      <w:pPr>
        <w:tabs>
          <w:tab w:val="left" w:pos="0"/>
        </w:tabs>
        <w:jc w:val="center"/>
        <w:rPr>
          <w:rFonts w:asciiTheme="minorHAnsi" w:hAnsiTheme="minorHAnsi" w:cstheme="minorHAnsi"/>
          <w:b/>
          <w:sz w:val="32"/>
        </w:rPr>
      </w:pPr>
      <w:r w:rsidRPr="009670E6">
        <w:rPr>
          <w:rFonts w:asciiTheme="minorHAnsi" w:hAnsiTheme="minorHAnsi" w:cstheme="minorHAnsi"/>
          <w:b/>
          <w:sz w:val="32"/>
        </w:rPr>
        <w:t>ÖNKORMÁNYZAT</w:t>
      </w:r>
    </w:p>
    <w:p w:rsidR="00BC204B" w:rsidRPr="009670E6" w:rsidRDefault="005177E8">
      <w:pPr>
        <w:pStyle w:val="Cmsor2"/>
        <w:tabs>
          <w:tab w:val="left" w:pos="0"/>
        </w:tabs>
        <w:spacing w:before="0" w:after="0"/>
        <w:jc w:val="center"/>
        <w:rPr>
          <w:rFonts w:asciiTheme="minorHAnsi" w:hAnsiTheme="minorHAnsi" w:cstheme="minorHAnsi"/>
          <w:szCs w:val="24"/>
        </w:rPr>
      </w:pPr>
      <w:r w:rsidRPr="009670E6">
        <w:rPr>
          <w:rFonts w:asciiTheme="minorHAnsi" w:hAnsiTheme="minorHAnsi" w:cstheme="minorHAnsi"/>
          <w:szCs w:val="24"/>
        </w:rPr>
        <w:t>KÉPVISELŐ-TESTÜLETÉNE</w:t>
      </w:r>
      <w:r w:rsidR="00BF17B3" w:rsidRPr="009670E6">
        <w:rPr>
          <w:rFonts w:asciiTheme="minorHAnsi" w:hAnsiTheme="minorHAnsi" w:cstheme="minorHAnsi"/>
          <w:szCs w:val="24"/>
        </w:rPr>
        <w:t>K</w:t>
      </w:r>
    </w:p>
    <w:p w:rsidR="00BF17B3" w:rsidRDefault="00BF17B3" w:rsidP="00BF17B3">
      <w:pPr>
        <w:pStyle w:val="Szvegtrzs"/>
      </w:pPr>
    </w:p>
    <w:p w:rsidR="00BC204B" w:rsidRPr="00BF17B3" w:rsidRDefault="00813DF5" w:rsidP="00BF17B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2024. december 13</w:t>
      </w:r>
      <w:r w:rsidR="00BF17B3">
        <w:rPr>
          <w:rFonts w:ascii="Century Gothic" w:eastAsia="Arial Unicode MS" w:hAnsi="Century Gothic"/>
          <w:b/>
          <w:sz w:val="36"/>
          <w:szCs w:val="36"/>
        </w:rPr>
        <w:t>-i nyilvános ülésére</w:t>
      </w:r>
    </w:p>
    <w:p w:rsidR="00BC204B" w:rsidRDefault="00BC204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9670E6" w:rsidRDefault="009670E6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E85A58" w:rsidRDefault="00E85A5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BC204B" w:rsidRDefault="005177E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TÁRGY:</w:t>
      </w:r>
    </w:p>
    <w:p w:rsidR="00BC204B" w:rsidRPr="009670E6" w:rsidRDefault="00BF17B3">
      <w:pPr>
        <w:tabs>
          <w:tab w:val="left" w:pos="0"/>
        </w:tabs>
        <w:jc w:val="center"/>
        <w:rPr>
          <w:rFonts w:asciiTheme="minorHAnsi" w:hAnsiTheme="minorHAnsi" w:cstheme="minorHAnsi"/>
          <w:b/>
          <w:caps/>
          <w:sz w:val="32"/>
        </w:rPr>
      </w:pPr>
      <w:r w:rsidRPr="009670E6">
        <w:rPr>
          <w:rFonts w:asciiTheme="minorHAnsi" w:hAnsiTheme="minorHAnsi" w:cstheme="minorHAnsi"/>
          <w:b/>
          <w:caps/>
          <w:sz w:val="32"/>
        </w:rPr>
        <w:t>Tematik Kábel Kft-vel együttműködé</w:t>
      </w:r>
      <w:r w:rsidR="00813DF5">
        <w:rPr>
          <w:rFonts w:asciiTheme="minorHAnsi" w:hAnsiTheme="minorHAnsi" w:cstheme="minorHAnsi"/>
          <w:b/>
          <w:caps/>
          <w:sz w:val="32"/>
        </w:rPr>
        <w:t xml:space="preserve">si megállapodás megkötése </w:t>
      </w:r>
      <w:proofErr w:type="gramStart"/>
      <w:r w:rsidR="00813DF5">
        <w:rPr>
          <w:rFonts w:asciiTheme="minorHAnsi" w:hAnsiTheme="minorHAnsi" w:cstheme="minorHAnsi"/>
          <w:b/>
          <w:caps/>
          <w:sz w:val="32"/>
        </w:rPr>
        <w:t>a</w:t>
      </w:r>
      <w:proofErr w:type="gramEnd"/>
      <w:r w:rsidR="00813DF5">
        <w:rPr>
          <w:rFonts w:asciiTheme="minorHAnsi" w:hAnsiTheme="minorHAnsi" w:cstheme="minorHAnsi"/>
          <w:b/>
          <w:caps/>
          <w:sz w:val="32"/>
        </w:rPr>
        <w:t xml:space="preserve"> 2025</w:t>
      </w:r>
      <w:r w:rsidRPr="009670E6">
        <w:rPr>
          <w:rFonts w:asciiTheme="minorHAnsi" w:hAnsiTheme="minorHAnsi" w:cstheme="minorHAnsi"/>
          <w:b/>
          <w:caps/>
          <w:sz w:val="32"/>
        </w:rPr>
        <w:t xml:space="preserve">. évi </w:t>
      </w:r>
      <w:r w:rsidR="005177E8" w:rsidRPr="009670E6">
        <w:rPr>
          <w:rFonts w:asciiTheme="minorHAnsi" w:hAnsiTheme="minorHAnsi" w:cstheme="minorHAnsi"/>
          <w:b/>
          <w:caps/>
          <w:sz w:val="32"/>
        </w:rPr>
        <w:t>IBCC</w:t>
      </w:r>
      <w:r w:rsidRPr="009670E6">
        <w:rPr>
          <w:rFonts w:asciiTheme="minorHAnsi" w:hAnsiTheme="minorHAnsi" w:cstheme="minorHAnsi"/>
          <w:b/>
          <w:caps/>
          <w:sz w:val="32"/>
        </w:rPr>
        <w:t xml:space="preserve"> Horgászverseny megrendezésére</w:t>
      </w:r>
    </w:p>
    <w:p w:rsidR="00BC204B" w:rsidRDefault="00BC204B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:rsidR="00BF17B3" w:rsidRDefault="00BF17B3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:rsidR="009670E6" w:rsidRDefault="009670E6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:rsidR="009670E6" w:rsidRDefault="009670E6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:rsidR="00BC204B" w:rsidRDefault="005177E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ELŐADÓ:</w:t>
      </w:r>
    </w:p>
    <w:p w:rsidR="00BC204B" w:rsidRPr="009670E6" w:rsidRDefault="005177E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proofErr w:type="spellStart"/>
      <w:r w:rsidRPr="009670E6">
        <w:rPr>
          <w:rFonts w:asciiTheme="minorHAnsi" w:hAnsiTheme="minorHAnsi" w:cstheme="minorHAnsi"/>
          <w:b/>
          <w:sz w:val="32"/>
          <w:szCs w:val="32"/>
        </w:rPr>
        <w:t>Druskoczi</w:t>
      </w:r>
      <w:proofErr w:type="spellEnd"/>
      <w:r w:rsidRPr="009670E6">
        <w:rPr>
          <w:rFonts w:asciiTheme="minorHAnsi" w:hAnsiTheme="minorHAnsi" w:cstheme="minorHAnsi"/>
          <w:b/>
          <w:sz w:val="32"/>
          <w:szCs w:val="32"/>
        </w:rPr>
        <w:t xml:space="preserve"> Tünde</w:t>
      </w:r>
    </w:p>
    <w:p w:rsidR="00BC204B" w:rsidRPr="009670E6" w:rsidRDefault="005177E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proofErr w:type="gramStart"/>
      <w:r w:rsidRPr="009670E6">
        <w:rPr>
          <w:rFonts w:asciiTheme="minorHAnsi" w:hAnsiTheme="minorHAnsi" w:cstheme="minorHAnsi"/>
          <w:b/>
          <w:sz w:val="32"/>
          <w:szCs w:val="32"/>
        </w:rPr>
        <w:t>polgármester</w:t>
      </w:r>
      <w:proofErr w:type="gramEnd"/>
    </w:p>
    <w:p w:rsidR="00BC204B" w:rsidRPr="009670E6" w:rsidRDefault="00BC204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5177E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/>
          <w:bCs/>
          <w:color w:val="000000"/>
          <w:sz w:val="22"/>
          <w:szCs w:val="22"/>
        </w:rPr>
      </w:pPr>
      <w:r>
        <w:rPr>
          <w:rFonts w:ascii="Century Gothic" w:hAnsi="Century Gothic"/>
          <w:b/>
          <w:bCs/>
          <w:color w:val="000000"/>
          <w:sz w:val="22"/>
          <w:szCs w:val="22"/>
        </w:rPr>
        <w:t>Tisztelt Képviselő-testület!</w:t>
      </w: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732913" w:rsidRDefault="00732913" w:rsidP="009670E6">
      <w:pPr>
        <w:spacing w:before="100" w:beforeAutospacing="1" w:after="100" w:afterAutospacing="1"/>
        <w:jc w:val="both"/>
        <w:rPr>
          <w:rFonts w:ascii="Century Gothic" w:hAnsi="Century Gothic"/>
          <w:bCs/>
          <w:color w:val="000000"/>
          <w:sz w:val="22"/>
          <w:szCs w:val="22"/>
        </w:rPr>
      </w:pPr>
      <w:r>
        <w:rPr>
          <w:rFonts w:ascii="Century Gothic" w:hAnsi="Century Gothic"/>
          <w:bCs/>
          <w:color w:val="000000"/>
          <w:sz w:val="22"/>
          <w:szCs w:val="22"/>
        </w:rPr>
        <w:t>Az IBCC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 xml:space="preserve"> versenyszervezési igazgatója</w:t>
      </w:r>
      <w:r w:rsidR="00B35CEF">
        <w:rPr>
          <w:rFonts w:ascii="Century Gothic" w:hAnsi="Century Gothic"/>
          <w:bCs/>
          <w:color w:val="000000"/>
          <w:sz w:val="22"/>
          <w:szCs w:val="22"/>
        </w:rPr>
        <w:t>,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 xml:space="preserve"> Csör</w:t>
      </w:r>
      <w:r w:rsidR="00813DF5">
        <w:rPr>
          <w:rFonts w:ascii="Century Gothic" w:hAnsi="Century Gothic"/>
          <w:bCs/>
          <w:color w:val="000000"/>
          <w:sz w:val="22"/>
          <w:szCs w:val="22"/>
        </w:rPr>
        <w:t>gő Tamás kérelmezte, hogy a 2025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>. évi nemzetközi behúzós horgászversenyen</w:t>
      </w:r>
      <w:r w:rsidR="00B35CEF">
        <w:rPr>
          <w:rFonts w:ascii="Century Gothic" w:hAnsi="Century Gothic"/>
          <w:bCs/>
          <w:color w:val="000000"/>
          <w:sz w:val="22"/>
          <w:szCs w:val="22"/>
        </w:rPr>
        <w:t xml:space="preserve"> </w:t>
      </w:r>
      <w:r w:rsidR="00E2181C">
        <w:rPr>
          <w:rFonts w:ascii="Century Gothic" w:hAnsi="Century Gothic"/>
          <w:bCs/>
          <w:color w:val="000000"/>
          <w:sz w:val="22"/>
          <w:szCs w:val="22"/>
        </w:rPr>
        <w:t>B</w:t>
      </w:r>
      <w:r w:rsidR="00B35CEF">
        <w:rPr>
          <w:rFonts w:ascii="Century Gothic" w:hAnsi="Century Gothic"/>
          <w:bCs/>
          <w:color w:val="000000"/>
          <w:sz w:val="22"/>
          <w:szCs w:val="22"/>
        </w:rPr>
        <w:t>alatonberény településen</w:t>
      </w:r>
      <w:r w:rsidR="009670E6">
        <w:rPr>
          <w:rFonts w:ascii="Century Gothic" w:hAnsi="Century Gothic"/>
          <w:bCs/>
          <w:color w:val="000000"/>
          <w:sz w:val="22"/>
          <w:szCs w:val="22"/>
        </w:rPr>
        <w:t xml:space="preserve"> az önkormányzat ismételten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 xml:space="preserve"> biztosítson</w:t>
      </w:r>
      <w:r w:rsidR="008915DB">
        <w:rPr>
          <w:rFonts w:ascii="Century Gothic" w:hAnsi="Century Gothic"/>
          <w:bCs/>
          <w:color w:val="000000"/>
          <w:sz w:val="22"/>
          <w:szCs w:val="22"/>
        </w:rPr>
        <w:t xml:space="preserve"> 8</w:t>
      </w:r>
      <w:r w:rsidR="008716DE">
        <w:rPr>
          <w:rFonts w:ascii="Century Gothic" w:hAnsi="Century Gothic"/>
          <w:bCs/>
          <w:color w:val="000000"/>
          <w:sz w:val="22"/>
          <w:szCs w:val="22"/>
        </w:rPr>
        <w:t xml:space="preserve"> db</w:t>
      </w:r>
      <w:r w:rsidR="009670E6">
        <w:rPr>
          <w:rFonts w:ascii="Century Gothic" w:hAnsi="Century Gothic"/>
          <w:bCs/>
          <w:color w:val="000000"/>
          <w:sz w:val="22"/>
          <w:szCs w:val="22"/>
        </w:rPr>
        <w:t xml:space="preserve"> helyszínt</w:t>
      </w:r>
      <w:r w:rsidR="008915DB">
        <w:rPr>
          <w:rFonts w:ascii="Century Gothic" w:hAnsi="Century Gothic"/>
          <w:bCs/>
          <w:color w:val="000000"/>
          <w:sz w:val="22"/>
          <w:szCs w:val="22"/>
        </w:rPr>
        <w:t xml:space="preserve"> (8 csapat részére)</w:t>
      </w:r>
      <w:r w:rsidR="009670E6">
        <w:rPr>
          <w:rFonts w:ascii="Century Gothic" w:hAnsi="Century Gothic"/>
          <w:bCs/>
          <w:color w:val="000000"/>
          <w:sz w:val="22"/>
          <w:szCs w:val="22"/>
        </w:rPr>
        <w:t xml:space="preserve"> </w:t>
      </w:r>
      <w:r w:rsidR="00B35CEF">
        <w:rPr>
          <w:rFonts w:ascii="Century Gothic" w:hAnsi="Century Gothic"/>
          <w:bCs/>
          <w:color w:val="000000"/>
          <w:sz w:val="22"/>
          <w:szCs w:val="22"/>
        </w:rPr>
        <w:t>a r</w:t>
      </w:r>
      <w:r w:rsidR="009670E6">
        <w:rPr>
          <w:rFonts w:ascii="Century Gothic" w:hAnsi="Century Gothic"/>
          <w:bCs/>
          <w:color w:val="000000"/>
          <w:sz w:val="22"/>
          <w:szCs w:val="22"/>
        </w:rPr>
        <w:t>endezvény lebonyolításához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>. A verse</w:t>
      </w:r>
      <w:r w:rsidR="009670E6">
        <w:rPr>
          <w:rFonts w:ascii="Century Gothic" w:hAnsi="Century Gothic"/>
          <w:bCs/>
          <w:color w:val="000000"/>
          <w:sz w:val="22"/>
          <w:szCs w:val="22"/>
        </w:rPr>
        <w:t xml:space="preserve">ny </w:t>
      </w:r>
      <w:r w:rsidR="00813DF5">
        <w:rPr>
          <w:rFonts w:ascii="Century Gothic" w:hAnsi="Century Gothic"/>
          <w:bCs/>
          <w:color w:val="000000"/>
          <w:sz w:val="22"/>
          <w:szCs w:val="22"/>
        </w:rPr>
        <w:t>2025</w:t>
      </w:r>
      <w:r w:rsidR="009670E6" w:rsidRPr="00732913">
        <w:rPr>
          <w:rFonts w:ascii="Century Gothic" w:hAnsi="Century Gothic"/>
          <w:bCs/>
          <w:color w:val="000000"/>
          <w:sz w:val="22"/>
          <w:szCs w:val="22"/>
        </w:rPr>
        <w:t>.</w:t>
      </w:r>
      <w:r w:rsidR="00813DF5">
        <w:rPr>
          <w:rFonts w:ascii="Century Gothic" w:hAnsi="Century Gothic"/>
          <w:sz w:val="22"/>
          <w:szCs w:val="22"/>
          <w:lang w:eastAsia="hu-HU"/>
        </w:rPr>
        <w:t xml:space="preserve"> 04.13</w:t>
      </w:r>
      <w:r w:rsidR="009670E6" w:rsidRPr="00732913">
        <w:rPr>
          <w:rFonts w:ascii="Century Gothic" w:hAnsi="Century Gothic"/>
          <w:sz w:val="22"/>
          <w:szCs w:val="22"/>
          <w:lang w:eastAsia="hu-HU"/>
        </w:rPr>
        <w:t>-</w:t>
      </w:r>
      <w:r w:rsidR="00813DF5">
        <w:rPr>
          <w:lang w:eastAsia="hu-HU"/>
        </w:rPr>
        <w:t>19</w:t>
      </w:r>
      <w:r w:rsidR="009670E6">
        <w:rPr>
          <w:rFonts w:ascii="Century Gothic" w:hAnsi="Century Gothic"/>
          <w:bCs/>
          <w:color w:val="000000"/>
          <w:sz w:val="22"/>
          <w:szCs w:val="22"/>
        </w:rPr>
        <w:t>.</w:t>
      </w:r>
      <w:r w:rsidR="00E2181C">
        <w:rPr>
          <w:rFonts w:ascii="Century Gothic" w:hAnsi="Century Gothic"/>
          <w:bCs/>
          <w:color w:val="000000"/>
          <w:sz w:val="22"/>
          <w:szCs w:val="22"/>
        </w:rPr>
        <w:t xml:space="preserve"> között kerül</w:t>
      </w:r>
      <w:r>
        <w:rPr>
          <w:rFonts w:ascii="Century Gothic" w:hAnsi="Century Gothic"/>
          <w:bCs/>
          <w:color w:val="000000"/>
          <w:sz w:val="22"/>
          <w:szCs w:val="22"/>
        </w:rPr>
        <w:t>ne</w:t>
      </w:r>
      <w:r w:rsidR="00E2181C">
        <w:rPr>
          <w:rFonts w:ascii="Century Gothic" w:hAnsi="Century Gothic"/>
          <w:bCs/>
          <w:color w:val="000000"/>
          <w:sz w:val="22"/>
          <w:szCs w:val="22"/>
        </w:rPr>
        <w:t xml:space="preserve"> megrendezésre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 xml:space="preserve">. A korábbi években mindig volt </w:t>
      </w:r>
      <w:proofErr w:type="spellStart"/>
      <w:r w:rsidR="005177E8">
        <w:rPr>
          <w:rFonts w:ascii="Century Gothic" w:hAnsi="Century Gothic"/>
          <w:bCs/>
          <w:color w:val="000000"/>
          <w:sz w:val="22"/>
          <w:szCs w:val="22"/>
        </w:rPr>
        <w:t>balat</w:t>
      </w:r>
      <w:r w:rsidR="00BF17B3">
        <w:rPr>
          <w:rFonts w:ascii="Century Gothic" w:hAnsi="Century Gothic"/>
          <w:bCs/>
          <w:color w:val="000000"/>
          <w:sz w:val="22"/>
          <w:szCs w:val="22"/>
        </w:rPr>
        <w:t>onberényi</w:t>
      </w:r>
      <w:proofErr w:type="spellEnd"/>
      <w:r w:rsidR="00BF17B3">
        <w:rPr>
          <w:rFonts w:ascii="Century Gothic" w:hAnsi="Century Gothic"/>
          <w:bCs/>
          <w:color w:val="000000"/>
          <w:sz w:val="22"/>
          <w:szCs w:val="22"/>
        </w:rPr>
        <w:t xml:space="preserve"> helyszín a versenyen, </w:t>
      </w:r>
      <w:r w:rsidR="00813DF5">
        <w:rPr>
          <w:rFonts w:ascii="Century Gothic" w:hAnsi="Century Gothic"/>
          <w:bCs/>
          <w:color w:val="000000"/>
          <w:sz w:val="22"/>
          <w:szCs w:val="22"/>
        </w:rPr>
        <w:t>2024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>-ben</w:t>
      </w:r>
      <w:r w:rsidR="00B35CEF">
        <w:rPr>
          <w:rFonts w:ascii="Century Gothic" w:hAnsi="Century Gothic"/>
          <w:bCs/>
          <w:color w:val="000000"/>
          <w:sz w:val="22"/>
          <w:szCs w:val="22"/>
        </w:rPr>
        <w:t xml:space="preserve"> a horgászcsapatok részére</w:t>
      </w:r>
      <w:r w:rsidR="008915DB">
        <w:rPr>
          <w:rFonts w:ascii="Century Gothic" w:hAnsi="Century Gothic"/>
          <w:bCs/>
          <w:color w:val="000000"/>
          <w:sz w:val="22"/>
          <w:szCs w:val="22"/>
        </w:rPr>
        <w:t xml:space="preserve"> szintén</w:t>
      </w:r>
      <w:r w:rsidR="009670E6">
        <w:rPr>
          <w:rFonts w:ascii="Century Gothic" w:hAnsi="Century Gothic"/>
          <w:bCs/>
          <w:color w:val="000000"/>
          <w:sz w:val="22"/>
          <w:szCs w:val="22"/>
        </w:rPr>
        <w:t xml:space="preserve"> 8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 xml:space="preserve"> db helyszínt biztosított az önkormányzat, helyszín</w:t>
      </w:r>
      <w:r w:rsidR="00813DF5">
        <w:rPr>
          <w:rFonts w:ascii="Century Gothic" w:hAnsi="Century Gothic"/>
          <w:bCs/>
          <w:color w:val="000000"/>
          <w:sz w:val="22"/>
          <w:szCs w:val="22"/>
        </w:rPr>
        <w:t>enként 90</w:t>
      </w:r>
      <w:r w:rsidR="00E85A58">
        <w:rPr>
          <w:rFonts w:ascii="Century Gothic" w:hAnsi="Century Gothic"/>
          <w:bCs/>
          <w:color w:val="000000"/>
          <w:sz w:val="22"/>
          <w:szCs w:val="22"/>
        </w:rPr>
        <w:t xml:space="preserve">.000,-Ft (ÁFA </w:t>
      </w:r>
      <w:proofErr w:type="gramStart"/>
      <w:r w:rsidR="00E85A58">
        <w:rPr>
          <w:rFonts w:ascii="Century Gothic" w:hAnsi="Century Gothic"/>
          <w:bCs/>
          <w:color w:val="000000"/>
          <w:sz w:val="22"/>
          <w:szCs w:val="22"/>
        </w:rPr>
        <w:t>mentes</w:t>
      </w:r>
      <w:proofErr w:type="gramEnd"/>
      <w:r w:rsidR="00E85A58">
        <w:rPr>
          <w:rFonts w:ascii="Century Gothic" w:hAnsi="Century Gothic"/>
          <w:bCs/>
          <w:color w:val="000000"/>
          <w:sz w:val="22"/>
          <w:szCs w:val="22"/>
        </w:rPr>
        <w:t>)</w:t>
      </w:r>
      <w:r w:rsidR="00B35CEF">
        <w:rPr>
          <w:rFonts w:ascii="Century Gothic" w:hAnsi="Century Gothic"/>
          <w:bCs/>
          <w:color w:val="000000"/>
          <w:sz w:val="22"/>
          <w:szCs w:val="22"/>
        </w:rPr>
        <w:t xml:space="preserve"> díj ellenében</w:t>
      </w:r>
      <w:r w:rsidR="005177E8">
        <w:rPr>
          <w:rFonts w:ascii="Century Gothic" w:hAnsi="Century Gothic"/>
          <w:bCs/>
          <w:color w:val="000000"/>
          <w:sz w:val="22"/>
          <w:szCs w:val="22"/>
        </w:rPr>
        <w:t xml:space="preserve">. </w:t>
      </w:r>
    </w:p>
    <w:p w:rsidR="00BC204B" w:rsidRPr="009670E6" w:rsidRDefault="005177E8" w:rsidP="009670E6">
      <w:pPr>
        <w:spacing w:before="100" w:beforeAutospacing="1" w:after="100" w:afterAutospacing="1"/>
        <w:jc w:val="both"/>
        <w:rPr>
          <w:lang w:eastAsia="hu-HU"/>
        </w:rPr>
      </w:pPr>
      <w:r>
        <w:rPr>
          <w:rFonts w:ascii="Century Gothic" w:hAnsi="Century Gothic"/>
          <w:bCs/>
          <w:color w:val="000000"/>
          <w:sz w:val="22"/>
          <w:szCs w:val="22"/>
        </w:rPr>
        <w:t xml:space="preserve">A horgászoknak a verseny során </w:t>
      </w:r>
      <w:r w:rsidR="003F6AA6">
        <w:rPr>
          <w:rFonts w:ascii="Century Gothic" w:hAnsi="Century Gothic"/>
          <w:bCs/>
          <w:color w:val="000000"/>
          <w:sz w:val="22"/>
          <w:szCs w:val="22"/>
        </w:rPr>
        <w:t xml:space="preserve">nem kívánunk </w:t>
      </w:r>
      <w:r>
        <w:rPr>
          <w:rFonts w:ascii="Century Gothic" w:hAnsi="Century Gothic"/>
          <w:bCs/>
          <w:color w:val="000000"/>
          <w:sz w:val="22"/>
          <w:szCs w:val="22"/>
        </w:rPr>
        <w:t>WC-t</w:t>
      </w:r>
      <w:r w:rsidR="003F6AA6">
        <w:rPr>
          <w:rFonts w:ascii="Century Gothic" w:hAnsi="Century Gothic"/>
          <w:bCs/>
          <w:color w:val="000000"/>
          <w:sz w:val="22"/>
          <w:szCs w:val="22"/>
        </w:rPr>
        <w:t>, illetve vizesblokkot biztosítani, áramvételi igényük pedig nincs. A</w:t>
      </w:r>
      <w:r>
        <w:rPr>
          <w:rFonts w:ascii="Century Gothic" w:hAnsi="Century Gothic"/>
          <w:bCs/>
          <w:color w:val="000000"/>
          <w:sz w:val="22"/>
          <w:szCs w:val="22"/>
        </w:rPr>
        <w:t xml:space="preserve"> verseny vé</w:t>
      </w:r>
      <w:r w:rsidR="003F6AA6">
        <w:rPr>
          <w:rFonts w:ascii="Century Gothic" w:hAnsi="Century Gothic"/>
          <w:bCs/>
          <w:color w:val="000000"/>
          <w:sz w:val="22"/>
          <w:szCs w:val="22"/>
        </w:rPr>
        <w:t xml:space="preserve">gén a keletkezett szemetet kötelességük </w:t>
      </w:r>
      <w:r>
        <w:rPr>
          <w:rFonts w:ascii="Century Gothic" w:hAnsi="Century Gothic"/>
          <w:bCs/>
          <w:color w:val="000000"/>
          <w:sz w:val="22"/>
          <w:szCs w:val="22"/>
        </w:rPr>
        <w:t>eltakarí</w:t>
      </w:r>
      <w:r w:rsidR="00813DF5">
        <w:rPr>
          <w:rFonts w:ascii="Century Gothic" w:hAnsi="Century Gothic"/>
          <w:bCs/>
          <w:color w:val="000000"/>
          <w:sz w:val="22"/>
          <w:szCs w:val="22"/>
        </w:rPr>
        <w:t>tani.</w:t>
      </w:r>
      <w:r w:rsidR="008915DB">
        <w:rPr>
          <w:rFonts w:ascii="Century Gothic" w:hAnsi="Century Gothic"/>
          <w:bCs/>
          <w:color w:val="000000"/>
          <w:sz w:val="22"/>
          <w:szCs w:val="22"/>
        </w:rPr>
        <w:t xml:space="preserve"> 2025-ben az előző évek helyszíneinek biztosítására tartanának igényt.</w:t>
      </w:r>
    </w:p>
    <w:p w:rsidR="00BC204B" w:rsidRPr="00845FA0" w:rsidRDefault="00C11C4E" w:rsidP="009670E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  <w:u w:val="single"/>
        </w:rPr>
      </w:pPr>
      <w:r>
        <w:rPr>
          <w:noProof/>
          <w:u w:val="single"/>
        </w:rPr>
        <w:pict>
          <v:rect id="_x0000_s1027" style="position:absolute;left:0;text-align:left;margin-left:0;margin-top:0;width:50pt;height:50pt;z-index:251657216;visibility:hidden" o:preferrelative="t">
            <v:stroke joinstyle="round"/>
            <o:lock v:ext="edit" selection="t"/>
          </v:rect>
        </w:pict>
      </w:r>
      <w:r w:rsidR="00813DF5">
        <w:rPr>
          <w:rFonts w:ascii="Century Gothic" w:hAnsi="Century Gothic"/>
          <w:bCs/>
          <w:color w:val="000000"/>
          <w:sz w:val="22"/>
          <w:szCs w:val="22"/>
          <w:u w:val="single"/>
        </w:rPr>
        <w:t>Tervezett 2025</w:t>
      </w:r>
      <w:r w:rsidR="007851D0" w:rsidRPr="00845FA0">
        <w:rPr>
          <w:rFonts w:ascii="Century Gothic" w:hAnsi="Century Gothic"/>
          <w:bCs/>
          <w:color w:val="000000"/>
          <w:sz w:val="22"/>
          <w:szCs w:val="22"/>
          <w:u w:val="single"/>
        </w:rPr>
        <w:t>-e</w:t>
      </w:r>
      <w:r w:rsidR="005177E8" w:rsidRPr="00845FA0">
        <w:rPr>
          <w:rFonts w:ascii="Century Gothic" w:hAnsi="Century Gothic"/>
          <w:bCs/>
          <w:color w:val="000000"/>
          <w:sz w:val="22"/>
          <w:szCs w:val="22"/>
          <w:u w:val="single"/>
        </w:rPr>
        <w:t>s helyszínek:</w:t>
      </w:r>
    </w:p>
    <w:p w:rsidR="008716DE" w:rsidRDefault="008716DE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</w:p>
    <w:p w:rsidR="008716DE" w:rsidRPr="008716DE" w:rsidRDefault="008716DE" w:rsidP="008716DE">
      <w:pPr>
        <w:numPr>
          <w:ilvl w:val="0"/>
          <w:numId w:val="10"/>
        </w:numPr>
        <w:tabs>
          <w:tab w:val="left" w:pos="3005"/>
        </w:tabs>
        <w:jc w:val="both"/>
        <w:rPr>
          <w:rFonts w:ascii="Century Gothic" w:eastAsia="SimSun" w:hAnsi="Century Gothic"/>
          <w:b/>
          <w:color w:val="000000"/>
          <w:sz w:val="22"/>
          <w:szCs w:val="22"/>
        </w:rPr>
      </w:pPr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 xml:space="preserve">Balatonberény belterület 1238/21 </w:t>
      </w:r>
      <w:proofErr w:type="spellStart"/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>hrsz</w:t>
      </w:r>
      <w:proofErr w:type="spellEnd"/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>. sétány előtt 2 db horgászhely</w:t>
      </w:r>
      <w:r>
        <w:rPr>
          <w:rFonts w:ascii="Century Gothic" w:eastAsia="SimSun" w:hAnsi="Century Gothic"/>
          <w:b/>
          <w:color w:val="000000"/>
          <w:sz w:val="22"/>
          <w:szCs w:val="22"/>
        </w:rPr>
        <w:t>,</w:t>
      </w:r>
    </w:p>
    <w:p w:rsidR="008716DE" w:rsidRPr="001075D8" w:rsidRDefault="008716DE" w:rsidP="001075D8">
      <w:pPr>
        <w:numPr>
          <w:ilvl w:val="0"/>
          <w:numId w:val="10"/>
        </w:numPr>
        <w:tabs>
          <w:tab w:val="left" w:pos="3005"/>
        </w:tabs>
        <w:jc w:val="both"/>
        <w:rPr>
          <w:rFonts w:ascii="Century Gothic" w:eastAsia="SimSun" w:hAnsi="Century Gothic"/>
          <w:b/>
          <w:color w:val="000000"/>
          <w:sz w:val="22"/>
          <w:szCs w:val="22"/>
        </w:rPr>
      </w:pPr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 xml:space="preserve">Balatonberény belterület 1239/13 </w:t>
      </w:r>
      <w:proofErr w:type="spellStart"/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>hrsz</w:t>
      </w:r>
      <w:proofErr w:type="spellEnd"/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 xml:space="preserve">. Kísérleti partszakaszon lévő WC előtt 2 </w:t>
      </w:r>
      <w:r>
        <w:rPr>
          <w:rFonts w:ascii="Century Gothic" w:eastAsia="SimSun" w:hAnsi="Century Gothic"/>
          <w:b/>
          <w:color w:val="000000"/>
          <w:sz w:val="22"/>
          <w:szCs w:val="22"/>
        </w:rPr>
        <w:t xml:space="preserve">db </w:t>
      </w:r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 xml:space="preserve">horgászhely, </w:t>
      </w:r>
      <w:r w:rsidRPr="001075D8">
        <w:rPr>
          <w:rFonts w:ascii="Century Gothic" w:eastAsia="SimSun" w:hAnsi="Century Gothic"/>
          <w:b/>
          <w:color w:val="000000"/>
          <w:sz w:val="22"/>
          <w:szCs w:val="22"/>
        </w:rPr>
        <w:t>Kikötőtől keletre 1 db horgászhely,</w:t>
      </w:r>
    </w:p>
    <w:p w:rsidR="008716DE" w:rsidRPr="008716DE" w:rsidRDefault="008716DE" w:rsidP="008716DE">
      <w:pPr>
        <w:numPr>
          <w:ilvl w:val="0"/>
          <w:numId w:val="10"/>
        </w:numPr>
        <w:tabs>
          <w:tab w:val="left" w:pos="3005"/>
        </w:tabs>
        <w:jc w:val="both"/>
        <w:rPr>
          <w:rFonts w:ascii="Century Gothic" w:eastAsia="SimSun" w:hAnsi="Century Gothic"/>
          <w:b/>
          <w:color w:val="000000"/>
          <w:sz w:val="22"/>
          <w:szCs w:val="22"/>
        </w:rPr>
      </w:pPr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 xml:space="preserve">Balatonberény belterület 1240 </w:t>
      </w:r>
      <w:proofErr w:type="spellStart"/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>hrsz</w:t>
      </w:r>
      <w:proofErr w:type="spellEnd"/>
      <w:r w:rsidRPr="008716DE">
        <w:rPr>
          <w:rFonts w:ascii="Century Gothic" w:eastAsia="SimSun" w:hAnsi="Century Gothic"/>
          <w:b/>
          <w:color w:val="000000"/>
          <w:sz w:val="22"/>
          <w:szCs w:val="22"/>
        </w:rPr>
        <w:t>. Napfény utca mögötti vékonyabb partszakaszon 3 db horgászhely</w:t>
      </w:r>
      <w:r w:rsidR="00845FA0">
        <w:rPr>
          <w:rFonts w:ascii="Century Gothic" w:eastAsia="SimSun" w:hAnsi="Century Gothic"/>
          <w:b/>
          <w:color w:val="000000"/>
          <w:sz w:val="22"/>
          <w:szCs w:val="22"/>
        </w:rPr>
        <w:t>.</w:t>
      </w:r>
    </w:p>
    <w:p w:rsidR="008716DE" w:rsidRDefault="008716DE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</w:p>
    <w:p w:rsidR="00BC204B" w:rsidRDefault="003F6AA6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  <w:r>
        <w:rPr>
          <w:rFonts w:ascii="Century Gothic" w:eastAsia="SimSun" w:hAnsi="Century Gothic"/>
          <w:color w:val="000000"/>
          <w:sz w:val="22"/>
          <w:szCs w:val="22"/>
        </w:rPr>
        <w:t>A</w:t>
      </w:r>
      <w:r w:rsidR="005177E8">
        <w:rPr>
          <w:rFonts w:ascii="Century Gothic" w:eastAsia="SimSun" w:hAnsi="Century Gothic"/>
          <w:color w:val="000000"/>
          <w:sz w:val="22"/>
          <w:szCs w:val="22"/>
        </w:rPr>
        <w:t xml:space="preserve"> szervezők</w:t>
      </w:r>
      <w:r>
        <w:rPr>
          <w:rFonts w:ascii="Century Gothic" w:eastAsia="SimSun" w:hAnsi="Century Gothic"/>
          <w:color w:val="000000"/>
          <w:sz w:val="22"/>
          <w:szCs w:val="22"/>
        </w:rPr>
        <w:t>nek valamennyi helyszínen biztosítaniuk kell mobil WC-vel az illemhely használatát.</w:t>
      </w:r>
    </w:p>
    <w:p w:rsidR="009670E6" w:rsidRDefault="009670E6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</w:p>
    <w:p w:rsidR="00813DF5" w:rsidRDefault="009670E6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  <w:r>
        <w:rPr>
          <w:rFonts w:ascii="Century Gothic" w:eastAsia="SimSun" w:hAnsi="Century Gothic"/>
          <w:color w:val="000000"/>
          <w:sz w:val="22"/>
          <w:szCs w:val="22"/>
        </w:rPr>
        <w:t xml:space="preserve">A horgászhelyek bérleti díjaként a kérelmező </w:t>
      </w:r>
      <w:r w:rsidR="00813DF5">
        <w:rPr>
          <w:rFonts w:ascii="Century Gothic" w:eastAsia="SimSun" w:hAnsi="Century Gothic"/>
          <w:color w:val="000000"/>
          <w:sz w:val="22"/>
          <w:szCs w:val="22"/>
        </w:rPr>
        <w:t>ebben az évben a megküldött szerződéstervezet szerint bérleti díj ajánlatot nem tett.</w:t>
      </w:r>
    </w:p>
    <w:p w:rsidR="00BC204B" w:rsidRDefault="00813DF5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  <w:r>
        <w:rPr>
          <w:rFonts w:ascii="Century Gothic" w:eastAsia="SimSun" w:hAnsi="Century Gothic"/>
          <w:color w:val="000000"/>
          <w:sz w:val="22"/>
          <w:szCs w:val="22"/>
        </w:rPr>
        <w:t xml:space="preserve"> </w:t>
      </w:r>
    </w:p>
    <w:p w:rsidR="00BC204B" w:rsidRDefault="00813DF5" w:rsidP="00EA2AD9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  <w:r>
        <w:rPr>
          <w:rFonts w:ascii="Century Gothic" w:eastAsia="SimSun" w:hAnsi="Century Gothic"/>
          <w:color w:val="000000"/>
          <w:sz w:val="22"/>
          <w:szCs w:val="22"/>
        </w:rPr>
        <w:t>Kérem, hogy a T. Képviselő-testület döntsön arról, hogy a 2025. évi verseny megrendezésére Balatonberényben kíván-e helyszínt biztosítani, ha igen, akkor milyen bérleti díj mellett.</w:t>
      </w:r>
    </w:p>
    <w:p w:rsidR="00B35CEF" w:rsidRDefault="00B35CEF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</w:p>
    <w:p w:rsidR="00B35CEF" w:rsidRPr="009F20AC" w:rsidRDefault="00B35CEF" w:rsidP="00813DF5">
      <w:pPr>
        <w:pStyle w:val="Listaszerbekezds"/>
        <w:numPr>
          <w:ilvl w:val="0"/>
          <w:numId w:val="11"/>
        </w:numPr>
        <w:rPr>
          <w:rFonts w:ascii="Century Gothic" w:hAnsi="Century Gothic"/>
          <w:b/>
          <w:sz w:val="22"/>
        </w:rPr>
      </w:pPr>
      <w:r w:rsidRPr="009F20AC">
        <w:rPr>
          <w:rFonts w:ascii="Century Gothic" w:hAnsi="Century Gothic"/>
          <w:b/>
          <w:sz w:val="22"/>
        </w:rPr>
        <w:t>Határozati javaslat</w:t>
      </w:r>
    </w:p>
    <w:p w:rsidR="00813DF5" w:rsidRPr="00813DF5" w:rsidRDefault="00813DF5" w:rsidP="00813DF5">
      <w:pPr>
        <w:pStyle w:val="Listaszerbekezds"/>
        <w:rPr>
          <w:rFonts w:ascii="Century Gothic" w:hAnsi="Century Gothic"/>
          <w:b/>
          <w:sz w:val="22"/>
          <w:u w:val="single"/>
        </w:rPr>
      </w:pPr>
    </w:p>
    <w:p w:rsidR="0019152D" w:rsidRDefault="0019152D" w:rsidP="00813DF5">
      <w:pPr>
        <w:suppressAutoHyphens w:val="0"/>
        <w:jc w:val="center"/>
        <w:rPr>
          <w:rFonts w:ascii="Century Gothic" w:hAnsi="Century Gothic"/>
          <w:b/>
          <w:sz w:val="22"/>
          <w:szCs w:val="22"/>
          <w:u w:val="single"/>
          <w:lang w:eastAsia="en-US"/>
        </w:rPr>
      </w:pPr>
      <w:r w:rsidRPr="0019152D">
        <w:rPr>
          <w:rFonts w:ascii="Century Gothic" w:eastAsia="Cambria" w:hAnsi="Century Gothic" w:cs="Cambria"/>
          <w:b/>
          <w:sz w:val="22"/>
          <w:szCs w:val="22"/>
          <w:u w:val="single"/>
          <w:lang w:eastAsia="en-US"/>
        </w:rPr>
        <w:t>Balatonberény Község Önkormányzata Képviselő-testületének…</w:t>
      </w:r>
      <w:r w:rsidR="00813DF5">
        <w:rPr>
          <w:rFonts w:ascii="Century Gothic" w:eastAsia="Cambria" w:hAnsi="Century Gothic" w:cs="Cambria"/>
          <w:b/>
          <w:bCs/>
          <w:sz w:val="22"/>
          <w:szCs w:val="22"/>
          <w:u w:val="single"/>
          <w:lang w:eastAsia="en-US"/>
        </w:rPr>
        <w:t>/2024.(XII.13</w:t>
      </w:r>
      <w:r w:rsidRPr="0019152D">
        <w:rPr>
          <w:rFonts w:ascii="Century Gothic" w:eastAsia="Cambria" w:hAnsi="Century Gothic" w:cs="Cambria"/>
          <w:b/>
          <w:bCs/>
          <w:sz w:val="22"/>
          <w:szCs w:val="22"/>
          <w:u w:val="single"/>
          <w:lang w:eastAsia="en-US"/>
        </w:rPr>
        <w:t xml:space="preserve">.) határozata </w:t>
      </w:r>
      <w:r w:rsidRPr="0019152D">
        <w:rPr>
          <w:rFonts w:ascii="Century Gothic" w:hAnsi="Century Gothic" w:cs="Arial"/>
          <w:b/>
          <w:sz w:val="22"/>
          <w:szCs w:val="22"/>
          <w:u w:val="single"/>
          <w:lang w:eastAsia="en-US"/>
        </w:rPr>
        <w:t xml:space="preserve">a </w:t>
      </w:r>
      <w:proofErr w:type="spellStart"/>
      <w:r w:rsidRPr="0019152D">
        <w:rPr>
          <w:rFonts w:ascii="Century Gothic" w:hAnsi="Century Gothic" w:cs="Arial"/>
          <w:b/>
          <w:sz w:val="22"/>
          <w:szCs w:val="22"/>
          <w:u w:val="single"/>
          <w:lang w:eastAsia="en-US"/>
        </w:rPr>
        <w:t>Tematik</w:t>
      </w:r>
      <w:proofErr w:type="spellEnd"/>
      <w:r w:rsidRPr="0019152D">
        <w:rPr>
          <w:rFonts w:ascii="Century Gothic" w:hAnsi="Century Gothic" w:cs="Arial"/>
          <w:b/>
          <w:sz w:val="22"/>
          <w:szCs w:val="22"/>
          <w:u w:val="single"/>
          <w:lang w:eastAsia="en-US"/>
        </w:rPr>
        <w:t xml:space="preserve"> K</w:t>
      </w:r>
      <w:r>
        <w:rPr>
          <w:rFonts w:ascii="Century Gothic" w:hAnsi="Century Gothic" w:cs="Arial"/>
          <w:b/>
          <w:sz w:val="22"/>
          <w:szCs w:val="22"/>
          <w:u w:val="single"/>
          <w:lang w:eastAsia="en-US"/>
        </w:rPr>
        <w:t>á</w:t>
      </w:r>
      <w:r w:rsidRPr="0019152D">
        <w:rPr>
          <w:rFonts w:ascii="Century Gothic" w:hAnsi="Century Gothic" w:cs="Arial"/>
          <w:b/>
          <w:sz w:val="22"/>
          <w:szCs w:val="22"/>
          <w:u w:val="single"/>
          <w:lang w:eastAsia="en-US"/>
        </w:rPr>
        <w:t>bel Kft-</w:t>
      </w:r>
      <w:proofErr w:type="spellStart"/>
      <w:r w:rsidRPr="0019152D">
        <w:rPr>
          <w:rFonts w:ascii="Century Gothic" w:hAnsi="Century Gothic" w:cs="Arial"/>
          <w:b/>
          <w:sz w:val="22"/>
          <w:szCs w:val="22"/>
          <w:u w:val="single"/>
          <w:lang w:eastAsia="en-US"/>
        </w:rPr>
        <w:t>vel</w:t>
      </w:r>
      <w:proofErr w:type="spellEnd"/>
      <w:r w:rsidRPr="0019152D">
        <w:rPr>
          <w:rFonts w:ascii="Century Gothic" w:hAnsi="Century Gothic" w:cs="Arial"/>
          <w:b/>
          <w:sz w:val="22"/>
          <w:szCs w:val="22"/>
          <w:u w:val="single"/>
          <w:lang w:eastAsia="en-US"/>
        </w:rPr>
        <w:t xml:space="preserve"> megkötendő együttműködési megállapodásról</w:t>
      </w:r>
    </w:p>
    <w:p w:rsidR="00B35CEF" w:rsidRDefault="00B35CEF" w:rsidP="00B35CEF">
      <w:pPr>
        <w:pStyle w:val="Listaszerbekezds"/>
        <w:numPr>
          <w:ilvl w:val="0"/>
          <w:numId w:val="7"/>
        </w:numPr>
        <w:shd w:val="clear" w:color="auto" w:fill="FFFFFF"/>
        <w:suppressAutoHyphens w:val="0"/>
        <w:spacing w:after="240"/>
        <w:ind w:right="281"/>
        <w:jc w:val="both"/>
        <w:rPr>
          <w:rFonts w:ascii="Century Gothic" w:hAnsi="Century Gothic" w:cs="Arial"/>
          <w:sz w:val="22"/>
          <w:lang w:eastAsia="hu-HU"/>
        </w:rPr>
      </w:pPr>
      <w:r>
        <w:rPr>
          <w:rFonts w:ascii="Century Gothic" w:hAnsi="Century Gothic"/>
          <w:sz w:val="22"/>
        </w:rPr>
        <w:t>Balatonberény Község Önkormányzat Képviselő-testület</w:t>
      </w:r>
      <w:r w:rsidR="00EA2AD9">
        <w:rPr>
          <w:rFonts w:ascii="Century Gothic" w:hAnsi="Century Gothic"/>
          <w:sz w:val="22"/>
        </w:rPr>
        <w:t xml:space="preserve">e a </w:t>
      </w:r>
      <w:proofErr w:type="spellStart"/>
      <w:r w:rsidR="00EA2AD9">
        <w:rPr>
          <w:rFonts w:ascii="Century Gothic" w:hAnsi="Century Gothic"/>
          <w:sz w:val="22"/>
        </w:rPr>
        <w:t>Tematik</w:t>
      </w:r>
      <w:proofErr w:type="spellEnd"/>
      <w:r w:rsidR="00EA2AD9">
        <w:rPr>
          <w:rFonts w:ascii="Century Gothic" w:hAnsi="Century Gothic"/>
          <w:sz w:val="22"/>
        </w:rPr>
        <w:t xml:space="preserve"> Kábel Kft-</w:t>
      </w:r>
      <w:proofErr w:type="spellStart"/>
      <w:r w:rsidR="00EA2AD9">
        <w:rPr>
          <w:rFonts w:ascii="Century Gothic" w:hAnsi="Century Gothic"/>
          <w:sz w:val="22"/>
        </w:rPr>
        <w:t>vel</w:t>
      </w:r>
      <w:proofErr w:type="spellEnd"/>
      <w:r w:rsidR="00813DF5">
        <w:rPr>
          <w:rFonts w:ascii="Century Gothic" w:hAnsi="Century Gothic"/>
          <w:sz w:val="22"/>
        </w:rPr>
        <w:t xml:space="preserve"> a 2025. április 13. és 2025. április 19</w:t>
      </w:r>
      <w:r w:rsidR="00EA2AD9">
        <w:rPr>
          <w:rFonts w:ascii="Century Gothic" w:hAnsi="Century Gothic"/>
          <w:sz w:val="22"/>
        </w:rPr>
        <w:t>.</w:t>
      </w:r>
      <w:r>
        <w:rPr>
          <w:rFonts w:ascii="Century Gothic" w:hAnsi="Century Gothic"/>
          <w:sz w:val="22"/>
        </w:rPr>
        <w:t xml:space="preserve"> napja között megrendezendő </w:t>
      </w:r>
      <w:r>
        <w:rPr>
          <w:rFonts w:ascii="Century Gothic" w:hAnsi="Century Gothic" w:cs="Arial"/>
          <w:sz w:val="22"/>
          <w:lang w:eastAsia="hu-HU"/>
        </w:rPr>
        <w:t xml:space="preserve">International Balaton </w:t>
      </w:r>
      <w:proofErr w:type="spellStart"/>
      <w:r>
        <w:rPr>
          <w:rFonts w:ascii="Century Gothic" w:hAnsi="Century Gothic" w:cs="Arial"/>
          <w:sz w:val="22"/>
          <w:lang w:eastAsia="hu-HU"/>
        </w:rPr>
        <w:t>Carp</w:t>
      </w:r>
      <w:proofErr w:type="spellEnd"/>
      <w:r>
        <w:rPr>
          <w:rFonts w:ascii="Century Gothic" w:hAnsi="Century Gothic" w:cs="Arial"/>
          <w:sz w:val="22"/>
          <w:lang w:eastAsia="hu-HU"/>
        </w:rPr>
        <w:t xml:space="preserve"> </w:t>
      </w:r>
      <w:proofErr w:type="spellStart"/>
      <w:r>
        <w:rPr>
          <w:rFonts w:ascii="Century Gothic" w:hAnsi="Century Gothic" w:cs="Arial"/>
          <w:sz w:val="22"/>
          <w:lang w:eastAsia="hu-HU"/>
        </w:rPr>
        <w:t>Cup</w:t>
      </w:r>
      <w:proofErr w:type="spellEnd"/>
      <w:r>
        <w:rPr>
          <w:rFonts w:ascii="Century Gothic" w:hAnsi="Century Gothic" w:cs="Arial"/>
          <w:sz w:val="22"/>
          <w:lang w:eastAsia="hu-HU"/>
        </w:rPr>
        <w:t xml:space="preserve"> horgászverseny megrendezésére vonatkozó együttműködési megállapodást </w:t>
      </w:r>
      <w:r w:rsidR="00BF17B3">
        <w:rPr>
          <w:rFonts w:ascii="Century Gothic" w:hAnsi="Century Gothic" w:cs="Arial"/>
          <w:sz w:val="22"/>
          <w:lang w:eastAsia="hu-HU"/>
        </w:rPr>
        <w:t xml:space="preserve">az </w:t>
      </w:r>
      <w:r>
        <w:rPr>
          <w:rFonts w:ascii="Century Gothic" w:hAnsi="Century Gothic"/>
          <w:sz w:val="22"/>
        </w:rPr>
        <w:t>előterjeszt</w:t>
      </w:r>
      <w:r w:rsidR="00E2181C">
        <w:rPr>
          <w:rFonts w:ascii="Century Gothic" w:hAnsi="Century Gothic"/>
          <w:sz w:val="22"/>
        </w:rPr>
        <w:t>és szerinti tartalommal megköti azza</w:t>
      </w:r>
      <w:r w:rsidR="00BF17B3">
        <w:rPr>
          <w:rFonts w:ascii="Century Gothic" w:hAnsi="Century Gothic"/>
          <w:sz w:val="22"/>
        </w:rPr>
        <w:t>l</w:t>
      </w:r>
      <w:r w:rsidR="00E2181C">
        <w:rPr>
          <w:rFonts w:ascii="Century Gothic" w:hAnsi="Century Gothic"/>
          <w:sz w:val="22"/>
        </w:rPr>
        <w:t>, hogy a területhasználat ellenértékét</w:t>
      </w:r>
      <w:proofErr w:type="gramStart"/>
      <w:r w:rsidR="00E2181C">
        <w:rPr>
          <w:rFonts w:ascii="Century Gothic" w:hAnsi="Century Gothic"/>
          <w:sz w:val="22"/>
        </w:rPr>
        <w:t>………..</w:t>
      </w:r>
      <w:proofErr w:type="gramEnd"/>
      <w:r w:rsidR="00E2181C">
        <w:rPr>
          <w:rFonts w:ascii="Century Gothic" w:hAnsi="Century Gothic"/>
          <w:sz w:val="22"/>
        </w:rPr>
        <w:t>Ft/horgászhely összegben határozza meg.</w:t>
      </w:r>
    </w:p>
    <w:p w:rsidR="00B35CEF" w:rsidRDefault="00B35CEF" w:rsidP="00B35CEF">
      <w:pPr>
        <w:pStyle w:val="Default"/>
        <w:numPr>
          <w:ilvl w:val="0"/>
          <w:numId w:val="7"/>
        </w:numPr>
        <w:jc w:val="both"/>
        <w:rPr>
          <w:rFonts w:ascii="Candara" w:hAnsi="Candara" w:cs="Candara"/>
        </w:rPr>
      </w:pPr>
      <w:r>
        <w:rPr>
          <w:rFonts w:cs="Times New Roman"/>
          <w:sz w:val="22"/>
        </w:rPr>
        <w:t>A képviselő-testület felhatalmazza a pol</w:t>
      </w:r>
      <w:r w:rsidR="00BF17B3">
        <w:rPr>
          <w:rFonts w:cs="Times New Roman"/>
          <w:sz w:val="22"/>
        </w:rPr>
        <w:t>gármestert az együttműködési megállapodás</w:t>
      </w:r>
      <w:r>
        <w:rPr>
          <w:rFonts w:cs="Times New Roman"/>
          <w:sz w:val="22"/>
        </w:rPr>
        <w:t xml:space="preserve"> aláírására.</w:t>
      </w:r>
    </w:p>
    <w:p w:rsidR="00BF17B3" w:rsidRDefault="00BF17B3" w:rsidP="00B35CEF">
      <w:pPr>
        <w:pStyle w:val="Default"/>
        <w:ind w:left="360"/>
        <w:jc w:val="both"/>
        <w:rPr>
          <w:rFonts w:cs="Times New Roman"/>
          <w:sz w:val="22"/>
        </w:rPr>
      </w:pPr>
    </w:p>
    <w:p w:rsidR="00B35CEF" w:rsidRDefault="00BF17B3" w:rsidP="00B35CEF">
      <w:pPr>
        <w:pStyle w:val="Default"/>
        <w:ind w:left="36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Határidő: szerződéskötésre 8 nap</w:t>
      </w:r>
    </w:p>
    <w:p w:rsidR="00B35CEF" w:rsidRDefault="00B35CEF" w:rsidP="00B35CEF">
      <w:pPr>
        <w:pStyle w:val="Default"/>
        <w:ind w:left="36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Felelős: </w:t>
      </w:r>
      <w:proofErr w:type="spellStart"/>
      <w:r w:rsidR="00BF17B3">
        <w:rPr>
          <w:rFonts w:cs="Times New Roman"/>
          <w:sz w:val="22"/>
        </w:rPr>
        <w:t>Druskoczi</w:t>
      </w:r>
      <w:proofErr w:type="spellEnd"/>
      <w:r w:rsidR="00BF17B3">
        <w:rPr>
          <w:rFonts w:cs="Times New Roman"/>
          <w:sz w:val="22"/>
        </w:rPr>
        <w:t xml:space="preserve"> Tünde</w:t>
      </w:r>
      <w:r>
        <w:rPr>
          <w:rFonts w:cs="Times New Roman"/>
          <w:sz w:val="22"/>
        </w:rPr>
        <w:t xml:space="preserve"> polgármester</w:t>
      </w:r>
    </w:p>
    <w:p w:rsidR="00813DF5" w:rsidRDefault="00813DF5" w:rsidP="00B35CEF">
      <w:pPr>
        <w:pStyle w:val="Default"/>
        <w:ind w:left="360"/>
        <w:jc w:val="both"/>
        <w:rPr>
          <w:rFonts w:cs="Times New Roman"/>
          <w:sz w:val="22"/>
        </w:rPr>
      </w:pPr>
    </w:p>
    <w:p w:rsidR="00813DF5" w:rsidRPr="004378BD" w:rsidRDefault="00813DF5" w:rsidP="00B35CEF">
      <w:pPr>
        <w:pStyle w:val="Default"/>
        <w:ind w:left="360"/>
        <w:jc w:val="both"/>
        <w:rPr>
          <w:rFonts w:cs="Times New Roman"/>
          <w:b/>
          <w:sz w:val="22"/>
        </w:rPr>
      </w:pPr>
      <w:bookmarkStart w:id="0" w:name="_GoBack"/>
      <w:r w:rsidRPr="004378BD">
        <w:rPr>
          <w:rFonts w:cs="Times New Roman"/>
          <w:b/>
          <w:sz w:val="22"/>
        </w:rPr>
        <w:t>/vagy</w:t>
      </w:r>
    </w:p>
    <w:bookmarkEnd w:id="0"/>
    <w:p w:rsidR="009F20AC" w:rsidRDefault="009F20AC" w:rsidP="00B35CEF">
      <w:pPr>
        <w:pStyle w:val="Default"/>
        <w:ind w:left="360"/>
        <w:jc w:val="both"/>
        <w:rPr>
          <w:rFonts w:cs="Times New Roman"/>
          <w:sz w:val="22"/>
        </w:rPr>
      </w:pPr>
    </w:p>
    <w:p w:rsidR="00813DF5" w:rsidRPr="009F20AC" w:rsidRDefault="00813DF5" w:rsidP="00813DF5">
      <w:pPr>
        <w:pStyle w:val="Default"/>
        <w:numPr>
          <w:ilvl w:val="0"/>
          <w:numId w:val="11"/>
        </w:numPr>
        <w:jc w:val="both"/>
        <w:rPr>
          <w:rFonts w:cs="Times New Roman"/>
          <w:b/>
          <w:sz w:val="22"/>
        </w:rPr>
      </w:pPr>
      <w:r w:rsidRPr="009F20AC">
        <w:rPr>
          <w:rFonts w:cs="Times New Roman"/>
          <w:b/>
          <w:sz w:val="22"/>
        </w:rPr>
        <w:t>Határozati javaslat</w:t>
      </w:r>
    </w:p>
    <w:p w:rsidR="009F20AC" w:rsidRPr="00813DF5" w:rsidRDefault="009F20AC" w:rsidP="009F20AC">
      <w:pPr>
        <w:pStyle w:val="Default"/>
        <w:ind w:left="720"/>
        <w:jc w:val="both"/>
        <w:rPr>
          <w:rFonts w:cs="Times New Roman"/>
          <w:sz w:val="22"/>
        </w:rPr>
      </w:pPr>
    </w:p>
    <w:p w:rsidR="00813DF5" w:rsidRDefault="00813DF5" w:rsidP="00813DF5">
      <w:pPr>
        <w:pStyle w:val="Default"/>
        <w:ind w:left="360"/>
        <w:jc w:val="both"/>
        <w:rPr>
          <w:rFonts w:cs="Times New Roman"/>
          <w:b/>
          <w:sz w:val="22"/>
          <w:u w:val="single"/>
        </w:rPr>
      </w:pPr>
      <w:r w:rsidRPr="009F20AC">
        <w:rPr>
          <w:rFonts w:cs="Times New Roman"/>
          <w:b/>
          <w:sz w:val="22"/>
          <w:u w:val="single"/>
        </w:rPr>
        <w:t xml:space="preserve">Balatonberény Község Önkormányzata Képviselő-testületének…/2024.(XII.13.) határozata a </w:t>
      </w:r>
      <w:proofErr w:type="spellStart"/>
      <w:r w:rsidRPr="009F20AC">
        <w:rPr>
          <w:rFonts w:cs="Times New Roman"/>
          <w:b/>
          <w:sz w:val="22"/>
          <w:u w:val="single"/>
        </w:rPr>
        <w:t>Tematik</w:t>
      </w:r>
      <w:proofErr w:type="spellEnd"/>
      <w:r w:rsidRPr="009F20AC">
        <w:rPr>
          <w:rFonts w:cs="Times New Roman"/>
          <w:b/>
          <w:sz w:val="22"/>
          <w:u w:val="single"/>
        </w:rPr>
        <w:t xml:space="preserve"> Kábel Kft-</w:t>
      </w:r>
      <w:proofErr w:type="spellStart"/>
      <w:r w:rsidRPr="009F20AC">
        <w:rPr>
          <w:rFonts w:cs="Times New Roman"/>
          <w:b/>
          <w:sz w:val="22"/>
          <w:u w:val="single"/>
        </w:rPr>
        <w:t>vel</w:t>
      </w:r>
      <w:proofErr w:type="spellEnd"/>
      <w:r w:rsidRPr="009F20AC">
        <w:rPr>
          <w:rFonts w:cs="Times New Roman"/>
          <w:b/>
          <w:sz w:val="22"/>
          <w:u w:val="single"/>
        </w:rPr>
        <w:t xml:space="preserve"> megkötendő együttműködési megállapodásról</w:t>
      </w:r>
    </w:p>
    <w:p w:rsidR="009F20AC" w:rsidRPr="009F20AC" w:rsidRDefault="009F20AC" w:rsidP="00813DF5">
      <w:pPr>
        <w:pStyle w:val="Default"/>
        <w:ind w:left="360"/>
        <w:jc w:val="both"/>
        <w:rPr>
          <w:rFonts w:cs="Times New Roman"/>
          <w:b/>
          <w:sz w:val="22"/>
          <w:u w:val="single"/>
        </w:rPr>
      </w:pPr>
      <w:r>
        <w:rPr>
          <w:sz w:val="22"/>
        </w:rPr>
        <w:t xml:space="preserve">Balatonberény Község Önkormányzat Képviselő-testülete a </w:t>
      </w:r>
      <w:proofErr w:type="spellStart"/>
      <w:r>
        <w:rPr>
          <w:sz w:val="22"/>
        </w:rPr>
        <w:t>Tematik</w:t>
      </w:r>
      <w:proofErr w:type="spellEnd"/>
      <w:r>
        <w:rPr>
          <w:sz w:val="22"/>
        </w:rPr>
        <w:t xml:space="preserve"> Kábel Kft kérelmét megismerte, megtárgyalta és úgy döntött, hogy 2025. </w:t>
      </w:r>
      <w:proofErr w:type="gramStart"/>
      <w:r>
        <w:rPr>
          <w:sz w:val="22"/>
        </w:rPr>
        <w:t>évben Balatonberényben</w:t>
      </w:r>
      <w:proofErr w:type="gramEnd"/>
      <w:r>
        <w:rPr>
          <w:sz w:val="22"/>
        </w:rPr>
        <w:t xml:space="preserve"> a horgászverseny megrendezésére nem kíván együttműködési megállapodást kötni.</w:t>
      </w:r>
    </w:p>
    <w:p w:rsidR="00813DF5" w:rsidRDefault="00813DF5" w:rsidP="00B35CEF">
      <w:pPr>
        <w:pStyle w:val="Default"/>
        <w:ind w:left="360"/>
        <w:jc w:val="both"/>
        <w:rPr>
          <w:rFonts w:ascii="Candara" w:hAnsi="Candara" w:cs="Candara"/>
        </w:rPr>
      </w:pPr>
    </w:p>
    <w:p w:rsidR="008915DB" w:rsidRDefault="008915DB" w:rsidP="008915DB">
      <w:pPr>
        <w:pStyle w:val="Default"/>
        <w:ind w:left="36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Határidő: értesítésre 3 nap</w:t>
      </w:r>
    </w:p>
    <w:p w:rsidR="008915DB" w:rsidRDefault="008915DB" w:rsidP="008915DB">
      <w:pPr>
        <w:pStyle w:val="Default"/>
        <w:ind w:left="36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Felelős: </w:t>
      </w:r>
      <w:proofErr w:type="spellStart"/>
      <w:r>
        <w:rPr>
          <w:rFonts w:cs="Times New Roman"/>
          <w:sz w:val="22"/>
        </w:rPr>
        <w:t>Druskoczi</w:t>
      </w:r>
      <w:proofErr w:type="spellEnd"/>
      <w:r>
        <w:rPr>
          <w:rFonts w:cs="Times New Roman"/>
          <w:sz w:val="22"/>
        </w:rPr>
        <w:t xml:space="preserve"> Tünde polgármester</w:t>
      </w:r>
    </w:p>
    <w:p w:rsidR="00B35CEF" w:rsidRDefault="00B35CEF">
      <w:pPr>
        <w:tabs>
          <w:tab w:val="left" w:pos="3005"/>
        </w:tabs>
        <w:jc w:val="both"/>
        <w:rPr>
          <w:rFonts w:ascii="Century Gothic" w:eastAsia="SimSun" w:hAnsi="Century Gothic"/>
          <w:color w:val="000000"/>
          <w:sz w:val="22"/>
          <w:szCs w:val="22"/>
        </w:rPr>
      </w:pPr>
    </w:p>
    <w:p w:rsidR="00BC204B" w:rsidRDefault="00BC204B">
      <w:pPr>
        <w:jc w:val="both"/>
        <w:rPr>
          <w:rFonts w:ascii="Century Gothic" w:hAnsi="Century Gothic"/>
          <w:sz w:val="22"/>
          <w:szCs w:val="22"/>
        </w:rPr>
      </w:pPr>
    </w:p>
    <w:p w:rsidR="00BC204B" w:rsidRDefault="00BC204B">
      <w:pPr>
        <w:jc w:val="both"/>
        <w:rPr>
          <w:rFonts w:ascii="Century Gothic" w:hAnsi="Century Gothic"/>
          <w:sz w:val="22"/>
          <w:szCs w:val="22"/>
        </w:rPr>
      </w:pPr>
    </w:p>
    <w:p w:rsidR="00BC204B" w:rsidRDefault="008915DB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2024. december 5.</w:t>
      </w:r>
    </w:p>
    <w:p w:rsidR="00BF17B3" w:rsidRDefault="00BF17B3">
      <w:pPr>
        <w:jc w:val="both"/>
        <w:rPr>
          <w:rFonts w:ascii="Century Gothic" w:hAnsi="Century Gothic"/>
          <w:sz w:val="22"/>
          <w:szCs w:val="22"/>
        </w:rPr>
      </w:pPr>
    </w:p>
    <w:p w:rsidR="00BF17B3" w:rsidRDefault="00BF17B3">
      <w:pPr>
        <w:jc w:val="both"/>
        <w:rPr>
          <w:rFonts w:ascii="Century Gothic" w:hAnsi="Century Gothic"/>
          <w:sz w:val="22"/>
          <w:szCs w:val="22"/>
        </w:rPr>
      </w:pPr>
    </w:p>
    <w:p w:rsidR="00BC204B" w:rsidRDefault="005177E8">
      <w:pPr>
        <w:jc w:val="right"/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</w:t>
      </w:r>
      <w:r w:rsidR="00BF17B3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="00BF17B3">
        <w:rPr>
          <w:rFonts w:ascii="Century Gothic" w:hAnsi="Century Gothic"/>
          <w:sz w:val="22"/>
          <w:szCs w:val="22"/>
        </w:rPr>
        <w:t>sk</w:t>
      </w:r>
      <w:proofErr w:type="spellEnd"/>
      <w:r w:rsidR="00BF17B3">
        <w:rPr>
          <w:rFonts w:ascii="Century Gothic" w:hAnsi="Century Gothic"/>
          <w:sz w:val="22"/>
          <w:szCs w:val="22"/>
        </w:rPr>
        <w:t>.</w:t>
      </w:r>
    </w:p>
    <w:p w:rsidR="00BC204B" w:rsidRDefault="005177E8">
      <w:pPr>
        <w:jc w:val="right"/>
        <w:rPr>
          <w:rFonts w:ascii="Century Gothic" w:hAnsi="Century Gothic"/>
          <w:sz w:val="22"/>
          <w:szCs w:val="22"/>
        </w:rPr>
      </w:pPr>
      <w:proofErr w:type="gramStart"/>
      <w:r>
        <w:rPr>
          <w:rFonts w:ascii="Century Gothic" w:hAnsi="Century Gothic"/>
          <w:sz w:val="22"/>
          <w:szCs w:val="22"/>
        </w:rPr>
        <w:t>polgármester</w:t>
      </w:r>
      <w:proofErr w:type="gramEnd"/>
    </w:p>
    <w:sectPr w:rsidR="00BC204B">
      <w:footerReference w:type="default" r:id="rId9"/>
      <w:endnotePr>
        <w:numFmt w:val="decimal"/>
      </w:endnotePr>
      <w:pgSz w:w="11906" w:h="16838"/>
      <w:pgMar w:top="850" w:right="1417" w:bottom="567" w:left="1417" w:header="0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C4E" w:rsidRDefault="00C11C4E">
      <w:r>
        <w:separator/>
      </w:r>
    </w:p>
  </w:endnote>
  <w:endnote w:type="continuationSeparator" w:id="0">
    <w:p w:rsidR="00C11C4E" w:rsidRDefault="00C1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</w:font>
  <w:font w:name="FreeSans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B" w:rsidRDefault="005177E8">
    <w:pPr>
      <w:pStyle w:val="llb"/>
      <w:jc w:val="right"/>
    </w:pPr>
    <w:r>
      <w:fldChar w:fldCharType="begin"/>
    </w:r>
    <w:r>
      <w:instrText xml:space="preserve"> PAGE </w:instrText>
    </w:r>
    <w:r>
      <w:fldChar w:fldCharType="separate"/>
    </w:r>
    <w:r w:rsidR="004378BD">
      <w:rPr>
        <w:noProof/>
      </w:rPr>
      <w:t>3</w:t>
    </w:r>
    <w:r>
      <w:fldChar w:fldCharType="end"/>
    </w:r>
  </w:p>
  <w:p w:rsidR="00BC204B" w:rsidRDefault="00BC204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C4E" w:rsidRDefault="00C11C4E">
      <w:r>
        <w:separator/>
      </w:r>
    </w:p>
  </w:footnote>
  <w:footnote w:type="continuationSeparator" w:id="0">
    <w:p w:rsidR="00C11C4E" w:rsidRDefault="00C11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474E5"/>
    <w:multiLevelType w:val="hybridMultilevel"/>
    <w:tmpl w:val="5E7E6ECC"/>
    <w:lvl w:ilvl="0" w:tplc="03843E9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76C82"/>
    <w:multiLevelType w:val="hybridMultilevel"/>
    <w:tmpl w:val="1D244FC0"/>
    <w:name w:val="Számozott lista 2"/>
    <w:lvl w:ilvl="0" w:tplc="CD2C9802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 w:tplc="FA7855E8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 w:tplc="35F42880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 w:tplc="0C3A6402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 w:tplc="13D4F5DA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 w:tplc="367CB450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 w:tplc="D81E8170">
      <w:start w:val="1"/>
      <w:numFmt w:val="none"/>
      <w:suff w:val="nothing"/>
      <w:lvlText w:val=""/>
      <w:lvlJc w:val="left"/>
      <w:pPr>
        <w:ind w:left="0" w:firstLine="0"/>
      </w:pPr>
    </w:lvl>
    <w:lvl w:ilvl="7" w:tplc="3508D40E">
      <w:start w:val="1"/>
      <w:numFmt w:val="none"/>
      <w:suff w:val="nothing"/>
      <w:lvlText w:val=""/>
      <w:lvlJc w:val="left"/>
      <w:pPr>
        <w:ind w:left="0" w:firstLine="0"/>
      </w:pPr>
    </w:lvl>
    <w:lvl w:ilvl="8" w:tplc="CFA6A02E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246F97"/>
    <w:multiLevelType w:val="hybridMultilevel"/>
    <w:tmpl w:val="738076F6"/>
    <w:name w:val="Számozott lista 4"/>
    <w:lvl w:ilvl="0" w:tplc="3A727242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AA5AD37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52EAFC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646E8B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E90B49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00E80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A08ED0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684132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6B6699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3A67370C"/>
    <w:multiLevelType w:val="hybridMultilevel"/>
    <w:tmpl w:val="F90AB234"/>
    <w:lvl w:ilvl="0" w:tplc="28A0F3E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7627DB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F8A50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AFAF17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88A2C5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90E770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436C9D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5020CD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8CED4A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BBB3834"/>
    <w:multiLevelType w:val="singleLevel"/>
    <w:tmpl w:val="AE3CB72C"/>
    <w:name w:val="Bullet 5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465A20DA"/>
    <w:multiLevelType w:val="multilevel"/>
    <w:tmpl w:val="E7CA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7F32F8"/>
    <w:multiLevelType w:val="hybridMultilevel"/>
    <w:tmpl w:val="FCE0DA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C7235"/>
    <w:multiLevelType w:val="hybridMultilevel"/>
    <w:tmpl w:val="64545D5A"/>
    <w:name w:val="Számozott lista 3"/>
    <w:lvl w:ilvl="0" w:tplc="E2F2EC9A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86D64E74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1B46C49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C70CAC5C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CD664CFE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74E230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90F6CE0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09643B6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F0B8589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8" w15:restartNumberingAfterBreak="0">
    <w:nsid w:val="5C353616"/>
    <w:multiLevelType w:val="hybridMultilevel"/>
    <w:tmpl w:val="6FF481A4"/>
    <w:name w:val="Számozott lista 1"/>
    <w:lvl w:ilvl="0" w:tplc="CEC6F740">
      <w:start w:val="1"/>
      <w:numFmt w:val="lowerLetter"/>
      <w:lvlText w:val="%1)"/>
      <w:lvlJc w:val="left"/>
      <w:pPr>
        <w:ind w:left="720" w:firstLine="0"/>
      </w:pPr>
    </w:lvl>
    <w:lvl w:ilvl="1" w:tplc="059A6154">
      <w:start w:val="1"/>
      <w:numFmt w:val="lowerLetter"/>
      <w:lvlText w:val="%2."/>
      <w:lvlJc w:val="left"/>
      <w:pPr>
        <w:ind w:left="1440" w:firstLine="0"/>
      </w:pPr>
    </w:lvl>
    <w:lvl w:ilvl="2" w:tplc="4CC20EAA">
      <w:start w:val="1"/>
      <w:numFmt w:val="lowerRoman"/>
      <w:lvlText w:val="%3."/>
      <w:lvlJc w:val="left"/>
      <w:pPr>
        <w:ind w:left="2340" w:firstLine="0"/>
      </w:pPr>
    </w:lvl>
    <w:lvl w:ilvl="3" w:tplc="F9CEF3FE">
      <w:start w:val="1"/>
      <w:numFmt w:val="decimal"/>
      <w:lvlText w:val="%4."/>
      <w:lvlJc w:val="left"/>
      <w:pPr>
        <w:ind w:left="2880" w:firstLine="0"/>
      </w:pPr>
    </w:lvl>
    <w:lvl w:ilvl="4" w:tplc="E08CDC36">
      <w:start w:val="1"/>
      <w:numFmt w:val="lowerLetter"/>
      <w:lvlText w:val="%5."/>
      <w:lvlJc w:val="left"/>
      <w:pPr>
        <w:ind w:left="3600" w:firstLine="0"/>
      </w:pPr>
    </w:lvl>
    <w:lvl w:ilvl="5" w:tplc="AACE394E">
      <w:start w:val="1"/>
      <w:numFmt w:val="lowerRoman"/>
      <w:lvlText w:val="%6."/>
      <w:lvlJc w:val="left"/>
      <w:pPr>
        <w:ind w:left="4500" w:firstLine="0"/>
      </w:pPr>
    </w:lvl>
    <w:lvl w:ilvl="6" w:tplc="F1340E9A">
      <w:start w:val="1"/>
      <w:numFmt w:val="decimal"/>
      <w:lvlText w:val="%7."/>
      <w:lvlJc w:val="left"/>
      <w:pPr>
        <w:ind w:left="5040" w:firstLine="0"/>
      </w:pPr>
    </w:lvl>
    <w:lvl w:ilvl="7" w:tplc="7C487720">
      <w:start w:val="1"/>
      <w:numFmt w:val="lowerLetter"/>
      <w:lvlText w:val="%8."/>
      <w:lvlJc w:val="left"/>
      <w:pPr>
        <w:ind w:left="5760" w:firstLine="0"/>
      </w:pPr>
    </w:lvl>
    <w:lvl w:ilvl="8" w:tplc="7352AFF8">
      <w:start w:val="1"/>
      <w:numFmt w:val="lowerRoman"/>
      <w:lvlText w:val="%9."/>
      <w:lvlJc w:val="left"/>
      <w:pPr>
        <w:ind w:left="6660" w:firstLine="0"/>
      </w:pPr>
    </w:lvl>
  </w:abstractNum>
  <w:abstractNum w:abstractNumId="9" w15:restartNumberingAfterBreak="0">
    <w:nsid w:val="60EA2F0E"/>
    <w:multiLevelType w:val="hybridMultilevel"/>
    <w:tmpl w:val="EBD265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AA0D91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04B"/>
    <w:rsid w:val="0010014A"/>
    <w:rsid w:val="001075D8"/>
    <w:rsid w:val="0019152D"/>
    <w:rsid w:val="00314763"/>
    <w:rsid w:val="003F6AA6"/>
    <w:rsid w:val="004378BD"/>
    <w:rsid w:val="0047214A"/>
    <w:rsid w:val="005177E8"/>
    <w:rsid w:val="0064721C"/>
    <w:rsid w:val="00732913"/>
    <w:rsid w:val="007851D0"/>
    <w:rsid w:val="00813DF5"/>
    <w:rsid w:val="00845FA0"/>
    <w:rsid w:val="008716DE"/>
    <w:rsid w:val="008915DB"/>
    <w:rsid w:val="009670E6"/>
    <w:rsid w:val="009F20AC"/>
    <w:rsid w:val="00B35CEF"/>
    <w:rsid w:val="00BC204B"/>
    <w:rsid w:val="00BF17B3"/>
    <w:rsid w:val="00C055E1"/>
    <w:rsid w:val="00C11C4E"/>
    <w:rsid w:val="00C85E8B"/>
    <w:rsid w:val="00D079A8"/>
    <w:rsid w:val="00D1530D"/>
    <w:rsid w:val="00E2181C"/>
    <w:rsid w:val="00E85A58"/>
    <w:rsid w:val="00EA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6C63E8D-86F5-4296-8C71-206DDDF00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Szvegtrzs"/>
    <w:qFormat/>
    <w:pPr>
      <w:keepNext/>
      <w:numPr>
        <w:numId w:val="2"/>
      </w:numPr>
      <w:spacing w:before="240" w:after="120"/>
      <w:outlineLvl w:val="0"/>
    </w:pPr>
    <w:rPr>
      <w:rFonts w:ascii="Liberation Sans" w:eastAsia="Noto Sans CJK SC Regular" w:hAnsi="Liberation Sans" w:cs="FreeSans"/>
      <w:b/>
      <w:bCs/>
      <w:kern w:val="1"/>
      <w:sz w:val="36"/>
      <w:szCs w:val="36"/>
      <w:lang w:bidi="hi-IN"/>
    </w:rPr>
  </w:style>
  <w:style w:type="paragraph" w:styleId="Cmsor2">
    <w:name w:val="heading 2"/>
    <w:basedOn w:val="Norml"/>
    <w:next w:val="Szvegtrzs"/>
    <w:qFormat/>
    <w:pPr>
      <w:keepNext/>
      <w:numPr>
        <w:ilvl w:val="1"/>
        <w:numId w:val="2"/>
      </w:numPr>
      <w:spacing w:before="200" w:after="120"/>
      <w:outlineLvl w:val="1"/>
    </w:pPr>
    <w:rPr>
      <w:rFonts w:ascii="Liberation Sans" w:eastAsia="Noto Sans CJK SC Regular" w:hAnsi="Liberation Sans" w:cs="FreeSans"/>
      <w:b/>
      <w:bCs/>
      <w:kern w:val="1"/>
      <w:sz w:val="32"/>
      <w:szCs w:val="32"/>
      <w:lang w:bidi="hi-IN"/>
    </w:rPr>
  </w:style>
  <w:style w:type="paragraph" w:styleId="Cmsor3">
    <w:name w:val="heading 3"/>
    <w:basedOn w:val="Norml"/>
    <w:next w:val="Szvegtrzs"/>
    <w:qFormat/>
    <w:pPr>
      <w:keepNext/>
      <w:numPr>
        <w:ilvl w:val="2"/>
        <w:numId w:val="2"/>
      </w:numPr>
      <w:spacing w:before="140" w:after="120"/>
      <w:outlineLvl w:val="2"/>
    </w:pPr>
    <w:rPr>
      <w:rFonts w:ascii="Liberation Sans" w:eastAsia="Noto Sans CJK SC Regular" w:hAnsi="Liberation Sans" w:cs="FreeSans"/>
      <w:b/>
      <w:bCs/>
      <w:kern w:val="1"/>
      <w:sz w:val="28"/>
      <w:szCs w:val="28"/>
      <w:lang w:bidi="hi-IN"/>
    </w:rPr>
  </w:style>
  <w:style w:type="paragraph" w:styleId="Cmsor4">
    <w:name w:val="heading 4"/>
    <w:basedOn w:val="Norml"/>
    <w:next w:val="Szvegtrzs"/>
    <w:qFormat/>
    <w:pPr>
      <w:keepNext/>
      <w:numPr>
        <w:ilvl w:val="3"/>
        <w:numId w:val="2"/>
      </w:numPr>
      <w:spacing w:before="120" w:after="120"/>
      <w:outlineLvl w:val="3"/>
    </w:pPr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bidi="hi-IN"/>
    </w:rPr>
  </w:style>
  <w:style w:type="paragraph" w:styleId="Cmsor5">
    <w:name w:val="heading 5"/>
    <w:basedOn w:val="Norml"/>
    <w:next w:val="Szvegtrzs"/>
    <w:qFormat/>
    <w:pPr>
      <w:keepNext/>
      <w:numPr>
        <w:ilvl w:val="4"/>
        <w:numId w:val="2"/>
      </w:numPr>
      <w:spacing w:before="120" w:after="60"/>
      <w:outlineLvl w:val="4"/>
    </w:pPr>
    <w:rPr>
      <w:rFonts w:ascii="Liberation Sans" w:eastAsia="Noto Sans CJK SC Regular" w:hAnsi="Liberation Sans" w:cs="FreeSans"/>
      <w:b/>
      <w:bCs/>
      <w:kern w:val="1"/>
      <w:lang w:bidi="hi-IN"/>
    </w:rPr>
  </w:style>
  <w:style w:type="paragraph" w:styleId="Cmsor6">
    <w:name w:val="heading 6"/>
    <w:basedOn w:val="Norml"/>
    <w:next w:val="Szvegtrzs"/>
    <w:qFormat/>
    <w:pPr>
      <w:keepNext/>
      <w:numPr>
        <w:ilvl w:val="5"/>
        <w:numId w:val="2"/>
      </w:numPr>
      <w:spacing w:before="60" w:after="60"/>
      <w:outlineLvl w:val="5"/>
    </w:pPr>
    <w:rPr>
      <w:rFonts w:ascii="Liberation Sans" w:eastAsia="Noto Sans CJK SC Regular" w:hAnsi="Liberation Sans" w:cs="FreeSans"/>
      <w:b/>
      <w:bCs/>
      <w:i/>
      <w:iCs/>
      <w:kern w:val="1"/>
      <w:lang w:bidi="hi-IN"/>
    </w:rPr>
  </w:style>
  <w:style w:type="paragraph" w:styleId="Cmsor7">
    <w:name w:val="heading 7"/>
    <w:basedOn w:val="Norml"/>
    <w:next w:val="Norml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qFormat/>
    <w:pPr>
      <w:spacing w:after="140" w:line="288" w:lineRule="auto"/>
    </w:pPr>
    <w:rPr>
      <w:rFonts w:eastAsia="Noto Sans CJK SC Regular" w:cs="FreeSans"/>
      <w:kern w:val="1"/>
      <w:lang w:bidi="hi-IN"/>
    </w:rPr>
  </w:style>
  <w:style w:type="paragraph" w:styleId="NormlWeb">
    <w:name w:val="Normal (Web)"/>
    <w:basedOn w:val="Norml"/>
    <w:qFormat/>
    <w:pPr>
      <w:spacing w:before="100" w:beforeAutospacing="1" w:after="100" w:afterAutospacing="1"/>
    </w:p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qFormat/>
    <w:pPr>
      <w:ind w:left="720"/>
      <w:contextualSpacing/>
    </w:pPr>
  </w:style>
  <w:style w:type="paragraph" w:customStyle="1" w:styleId="x2h-tartalom">
    <w:name w:val="x2h-tartalom"/>
    <w:basedOn w:val="Norml"/>
    <w:qFormat/>
    <w:pPr>
      <w:spacing w:before="100" w:beforeAutospacing="1" w:after="100" w:afterAutospacing="1"/>
    </w:pPr>
  </w:style>
  <w:style w:type="paragraph" w:styleId="lfej">
    <w:name w:val="header"/>
    <w:basedOn w:val="Norml"/>
    <w:qFormat/>
    <w:pPr>
      <w:tabs>
        <w:tab w:val="center" w:pos="4536"/>
        <w:tab w:val="right" w:pos="9072"/>
      </w:tabs>
    </w:pPr>
  </w:style>
  <w:style w:type="paragraph" w:styleId="llb">
    <w:name w:val="footer"/>
    <w:basedOn w:val="Norml"/>
    <w:qFormat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Pr>
      <w:rFonts w:ascii="Segoe UI" w:hAnsi="Segoe UI" w:cs="Segoe UI"/>
      <w:sz w:val="18"/>
      <w:szCs w:val="18"/>
    </w:rPr>
  </w:style>
  <w:style w:type="paragraph" w:customStyle="1" w:styleId="FCm">
    <w:name w:val="FôCím"/>
    <w:basedOn w:val="Norml"/>
    <w:qFormat/>
    <w:pPr>
      <w:keepNext/>
      <w:keepLines/>
      <w:spacing w:before="480" w:after="240"/>
      <w:jc w:val="center"/>
    </w:pPr>
    <w:rPr>
      <w:b/>
      <w:sz w:val="28"/>
      <w:szCs w:val="20"/>
    </w:rPr>
  </w:style>
  <w:style w:type="character" w:customStyle="1" w:styleId="Cmsor1Char">
    <w:name w:val="Címsor 1 Char"/>
    <w:basedOn w:val="Bekezdsalapbettpusa"/>
    <w:rPr>
      <w:rFonts w:ascii="Liberation Sans" w:eastAsia="Noto Sans CJK SC Regular" w:hAnsi="Liberation Sans" w:cs="FreeSans"/>
      <w:b/>
      <w:bCs/>
      <w:kern w:val="1"/>
      <w:sz w:val="36"/>
      <w:szCs w:val="36"/>
      <w:lang w:eastAsia="zh-CN" w:bidi="hi-IN"/>
    </w:rPr>
  </w:style>
  <w:style w:type="character" w:customStyle="1" w:styleId="Cmsor2Char">
    <w:name w:val="Címsor 2 Char"/>
    <w:basedOn w:val="Bekezdsalapbettpusa"/>
    <w:rPr>
      <w:rFonts w:ascii="Liberation Sans" w:eastAsia="Noto Sans CJK SC Regular" w:hAnsi="Liberation Sans" w:cs="FreeSans"/>
      <w:b/>
      <w:bCs/>
      <w:kern w:val="1"/>
      <w:sz w:val="32"/>
      <w:szCs w:val="32"/>
      <w:lang w:eastAsia="zh-CN" w:bidi="hi-IN"/>
    </w:rPr>
  </w:style>
  <w:style w:type="character" w:customStyle="1" w:styleId="Cmsor3Char">
    <w:name w:val="Címsor 3 Char"/>
    <w:basedOn w:val="Bekezdsalapbettpusa"/>
    <w:rPr>
      <w:rFonts w:ascii="Liberation Sans" w:eastAsia="Noto Sans CJK SC Regular" w:hAnsi="Liberation Sans" w:cs="FreeSans"/>
      <w:b/>
      <w:bCs/>
      <w:kern w:val="1"/>
      <w:sz w:val="28"/>
      <w:szCs w:val="28"/>
      <w:lang w:eastAsia="zh-CN" w:bidi="hi-IN"/>
    </w:rPr>
  </w:style>
  <w:style w:type="character" w:customStyle="1" w:styleId="Cmsor4Char">
    <w:name w:val="Címsor 4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eastAsia="zh-CN" w:bidi="hi-IN"/>
    </w:rPr>
  </w:style>
  <w:style w:type="character" w:customStyle="1" w:styleId="Cmsor5Char">
    <w:name w:val="Címsor 5 Char"/>
    <w:basedOn w:val="Bekezdsalapbettpusa"/>
    <w:rPr>
      <w:rFonts w:ascii="Liberation Sans" w:eastAsia="Noto Sans CJK SC Regular" w:hAnsi="Liberation Sans" w:cs="FreeSans"/>
      <w:b/>
      <w:bCs/>
      <w:kern w:val="1"/>
      <w:sz w:val="24"/>
      <w:szCs w:val="24"/>
      <w:lang w:eastAsia="zh-CN" w:bidi="hi-IN"/>
    </w:rPr>
  </w:style>
  <w:style w:type="character" w:customStyle="1" w:styleId="Cmsor6Char">
    <w:name w:val="Címsor 6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rPr>
      <w:rFonts w:ascii="Times New Roman" w:eastAsia="Noto Sans CJK SC Regular" w:hAnsi="Times New Roman" w:cs="FreeSans"/>
      <w:kern w:val="1"/>
      <w:sz w:val="24"/>
      <w:szCs w:val="24"/>
      <w:lang w:eastAsia="zh-CN" w:bidi="hi-IN"/>
    </w:rPr>
  </w:style>
  <w:style w:type="character" w:customStyle="1" w:styleId="x2h-jel">
    <w:name w:val="x2h-jel"/>
    <w:basedOn w:val="Bekezdsalapbettpusa"/>
  </w:style>
  <w:style w:type="character" w:customStyle="1" w:styleId="x2h-szakasz-sorszam">
    <w:name w:val="x2h-szakasz-sorszam"/>
    <w:basedOn w:val="Bekezdsalapbettpusa"/>
  </w:style>
  <w:style w:type="character" w:customStyle="1" w:styleId="x2h-felsorolas">
    <w:name w:val="x2h-felsorolas"/>
    <w:basedOn w:val="Bekezdsalapbettpusa"/>
  </w:style>
  <w:style w:type="character" w:customStyle="1" w:styleId="jel">
    <w:name w:val="jel"/>
    <w:basedOn w:val="Bekezdsalapbettpusa"/>
  </w:style>
  <w:style w:type="character" w:customStyle="1" w:styleId="szakasz-jel">
    <w:name w:val="szakasz-jel"/>
    <w:basedOn w:val="Bekezdsalapbettpusa"/>
  </w:style>
  <w:style w:type="character" w:styleId="Hiperhivatkozs">
    <w:name w:val="Hyperlink"/>
    <w:basedOn w:val="Bekezdsalapbettpusa"/>
    <w:rPr>
      <w:color w:val="0000FF"/>
      <w:u w:val="single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BuborkszvegChar">
    <w:name w:val="Buborékszöveg Char"/>
    <w:basedOn w:val="Bekezdsalapbettpusa"/>
    <w:rPr>
      <w:rFonts w:ascii="Segoe UI" w:eastAsia="Times New Roman" w:hAnsi="Segoe UI" w:cs="Segoe UI"/>
      <w:sz w:val="18"/>
      <w:szCs w:val="18"/>
    </w:rPr>
  </w:style>
  <w:style w:type="character" w:customStyle="1" w:styleId="Cmsor7Char">
    <w:name w:val="Címsor 7 Char"/>
    <w:basedOn w:val="Bekezdsalapbettpusa"/>
    <w:rPr>
      <w:rFonts w:ascii="Calibri Light" w:eastAsia="Calibri Light" w:hAnsi="Calibri Light"/>
      <w:i/>
      <w:iCs/>
      <w:color w:val="1F4D78"/>
      <w:sz w:val="24"/>
      <w:szCs w:val="24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locked/>
    <w:rsid w:val="00B35CE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B35CEF"/>
    <w:pPr>
      <w:suppressAutoHyphens w:val="0"/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Liberation Sans"/>
        <a:ea typeface="Noto Sans CJK SC Regular"/>
        <a:cs typeface="FreeSans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6570F-A7F1-4C38-8282-8257790E1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392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cp:lastPrinted>2022-11-29T09:28:00Z</cp:lastPrinted>
  <dcterms:created xsi:type="dcterms:W3CDTF">2024-12-04T15:28:00Z</dcterms:created>
  <dcterms:modified xsi:type="dcterms:W3CDTF">2024-12-05T10:06:00Z</dcterms:modified>
</cp:coreProperties>
</file>